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2F" w:rsidRP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 xml:space="preserve">  </w:t>
      </w:r>
      <w:r w:rsidR="003F6F2F" w:rsidRPr="003F6F2F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Образование</w:t>
      </w:r>
    </w:p>
    <w:p w:rsidR="003F6F2F" w:rsidRP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Уровни образования;</w:t>
      </w:r>
    </w:p>
    <w:p w:rsidR="003F6F2F" w:rsidRP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Формы обучения;</w:t>
      </w:r>
    </w:p>
    <w:p w:rsid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Нормативный срок обучения;</w:t>
      </w:r>
    </w:p>
    <w:p w:rsidR="002D74A9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4.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Информация о языках, на которых осуществляется образование</w:t>
      </w:r>
      <w:r w:rsidR="00C45286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2D74A9" w:rsidRP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5.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Информация о численности обучающихся по реализуемым образовательным программам;</w:t>
      </w:r>
    </w:p>
    <w:p w:rsidR="003F6F2F" w:rsidRP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Реализуемые профессиональные образовательные программы</w:t>
      </w:r>
      <w:r w:rsidR="00C45286"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3F6F2F" w:rsidRPr="003F6F2F" w:rsidRDefault="002D74A9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 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7.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Результаты приема в 2016-2017 учебном году</w:t>
      </w:r>
      <w:r w:rsidR="00C4528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;</w:t>
      </w:r>
      <w:bookmarkStart w:id="0" w:name="_GoBack"/>
      <w:bookmarkEnd w:id="0"/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F6F2F" w:rsidRPr="003F6F2F" w:rsidRDefault="003208F7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208F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pict>
          <v:rect id="_x0000_i1025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Уровни образования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1.</w:t>
      </w:r>
      <w:r w:rsidRPr="003F6F2F">
        <w:rPr>
          <w:rFonts w:ascii="Tahoma" w:eastAsia="Times New Roman" w:hAnsi="Tahoma" w:cs="Tahoma"/>
          <w:b/>
          <w:bCs/>
          <w:color w:val="000000"/>
          <w:sz w:val="14"/>
          <w:szCs w:val="14"/>
          <w:lang w:eastAsia="ru-RU"/>
        </w:rPr>
        <w:t>  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начальное общее образование;</w:t>
      </w:r>
    </w:p>
    <w:p w:rsidR="003F6F2F" w:rsidRPr="003F6F2F" w:rsidRDefault="002D74A9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2. 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основное общее образование;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3.</w:t>
      </w:r>
      <w:r w:rsidR="002D74A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среднее общее образование.</w:t>
      </w:r>
    </w:p>
    <w:p w:rsidR="003F6F2F" w:rsidRPr="003F6F2F" w:rsidRDefault="003F6F2F" w:rsidP="003F6F2F">
      <w:pPr>
        <w:shd w:val="clear" w:color="auto" w:fill="CDD9B3"/>
        <w:spacing w:before="105" w:after="3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993300"/>
          <w:sz w:val="24"/>
          <w:szCs w:val="24"/>
          <w:lang w:eastAsia="ru-RU"/>
        </w:rPr>
        <w:t>    </w:t>
      </w:r>
      <w:r w:rsidRPr="003F6F2F">
        <w:rPr>
          <w:rFonts w:ascii="Tahoma" w:eastAsia="Times New Roman" w:hAnsi="Tahoma" w:cs="Tahoma"/>
          <w:b/>
          <w:bCs/>
          <w:i/>
          <w:iCs/>
          <w:color w:val="993300"/>
          <w:sz w:val="24"/>
          <w:szCs w:val="24"/>
          <w:lang w:eastAsia="ru-RU"/>
        </w:rPr>
        <w:t>Начальное общее образование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позднее достижения ими возраста восьми лет.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i/>
          <w:iCs/>
          <w:color w:val="993300"/>
          <w:sz w:val="24"/>
          <w:szCs w:val="24"/>
          <w:lang w:eastAsia="ru-RU"/>
        </w:rPr>
        <w:t>    Основное общее образование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русским языком, навыками умственного и физического труда, развитие склонностей, интересов, способности к социальному самоопределению).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i/>
          <w:iCs/>
          <w:color w:val="993300"/>
          <w:sz w:val="24"/>
          <w:szCs w:val="24"/>
          <w:lang w:eastAsia="ru-RU"/>
        </w:rPr>
        <w:t>    Среднее общее образование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Начальное общее образование, основное общее образование, среднее общее образование являются обязательными уровнями образования. Дети, не справившиеся с программами одного из данных уровней, не допускаются к обучению на следующих уровнях общего образования.</w:t>
      </w:r>
    </w:p>
    <w:p w:rsidR="003F6F2F" w:rsidRPr="003F6F2F" w:rsidRDefault="003208F7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208F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lastRenderedPageBreak/>
        <w:pict>
          <v:rect id="_x0000_i1026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Формы обучения: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Обучение в ш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коле, с учетом потребностей и возможностей личности, осуществляется в очной, очно-заочной или заочной форме.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Обучение в форме семейного образования и самообразования осуществляется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 Школы, с правом последующего прохождения промежуточной и государственной итоговой аттестации.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Формы обучения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федеральными государственными образовательными стандартами, образовательными стандартами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Нормативный срок обучения.</w:t>
      </w:r>
      <w:r w:rsidRPr="003F6F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/>
      </w:r>
    </w:p>
    <w:p w:rsidR="003F6F2F" w:rsidRPr="003F6F2F" w:rsidRDefault="003F6F2F" w:rsidP="002D74A9">
      <w:pPr>
        <w:shd w:val="clear" w:color="auto" w:fill="CDD9B3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Школа организует плановое введение Федерального Государственного образовательного Стандарта (ФГОС) и реализует общеобразовательный процесс в соответствии с общеобразовате</w:t>
      </w:r>
      <w:r w:rsidR="002D74A9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льными программами трех уровней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общего образования</w:t>
      </w:r>
      <w:r w:rsidRPr="003F6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:</w:t>
      </w:r>
      <w:r w:rsidRPr="003F6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br/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numPr>
          <w:ilvl w:val="0"/>
          <w:numId w:val="1"/>
        </w:numPr>
        <w:shd w:val="clear" w:color="auto" w:fill="CDD9B3"/>
        <w:spacing w:after="0" w:line="240" w:lineRule="auto"/>
        <w:ind w:left="465" w:right="195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начальное общее образование (нормативный срок освоения 4 года)</w:t>
      </w:r>
    </w:p>
    <w:p w:rsidR="003F6F2F" w:rsidRPr="003F6F2F" w:rsidRDefault="003F6F2F" w:rsidP="003F6F2F">
      <w:pPr>
        <w:numPr>
          <w:ilvl w:val="0"/>
          <w:numId w:val="1"/>
        </w:numPr>
        <w:shd w:val="clear" w:color="auto" w:fill="CDD9B3"/>
        <w:spacing w:after="0" w:line="240" w:lineRule="auto"/>
        <w:ind w:left="465" w:right="195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основное общее образование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(нормативный срок освоения 5 лет)</w:t>
      </w:r>
    </w:p>
    <w:p w:rsidR="003F6F2F" w:rsidRPr="003F6F2F" w:rsidRDefault="002D74A9" w:rsidP="003F6F2F">
      <w:pPr>
        <w:numPr>
          <w:ilvl w:val="0"/>
          <w:numId w:val="1"/>
        </w:numPr>
        <w:shd w:val="clear" w:color="auto" w:fill="CDD9B3"/>
        <w:spacing w:after="0" w:line="240" w:lineRule="auto"/>
        <w:ind w:left="465" w:right="195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среднее общее образование 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(нормативный срок освоения 2 года).</w:t>
      </w:r>
    </w:p>
    <w:p w:rsidR="003F6F2F" w:rsidRPr="003F6F2F" w:rsidRDefault="003208F7" w:rsidP="003F6F2F">
      <w:pPr>
        <w:shd w:val="clear" w:color="auto" w:fill="CDD9B3"/>
        <w:spacing w:after="0" w:line="195" w:lineRule="atLeast"/>
        <w:ind w:left="465" w:right="1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208F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pict>
          <v:rect id="_x0000_i1027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C23220" w:rsidRDefault="002D74A9" w:rsidP="002D74A9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</w:t>
      </w:r>
    </w:p>
    <w:p w:rsidR="003F6F2F" w:rsidRPr="003F6F2F" w:rsidRDefault="002D74A9" w:rsidP="002D74A9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Я</w:t>
      </w:r>
      <w:r w:rsidR="003F6F2F" w:rsidRPr="003F6F2F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ЗЫК, НА КОТОРОМ ОСУЩЕСТВЛЯЕТСЯ ОБРАЗОВАТЕЛЬНАЯ ДЕЯТЕЛЬНОСТЬ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Образовательная деяте</w:t>
      </w:r>
      <w:r w:rsidR="0080389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льность в МКОУ "</w:t>
      </w:r>
      <w:proofErr w:type="spellStart"/>
      <w:r w:rsidR="0080389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Куркак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ская</w:t>
      </w:r>
      <w:proofErr w:type="spellEnd"/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СОШ"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осуществляется на русском языке и на родном (табасаранском) языках</w:t>
      </w:r>
    </w:p>
    <w:p w:rsidR="003F6F2F" w:rsidRPr="003F6F2F" w:rsidRDefault="003208F7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208F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pict>
          <v:rect id="_x0000_i1028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ЧИСЛЕННОСТЬ ОБУЧАЮЩИХСЯ ПО ПРОГРАММАМ ЗА СЧЕТ БЮДЖЕТНЫХ АССИГНОВАНИЙ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   Численность обучающихся по реализуемым образовательным программам за счет бюджетных ассигнований федерального бюджета, бюджетов субъектов РФ, местных  бюджетов (на 1 сентября 2016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г.):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9350" w:type="dxa"/>
        <w:tblCellMar>
          <w:left w:w="0" w:type="dxa"/>
          <w:right w:w="0" w:type="dxa"/>
        </w:tblCellMar>
        <w:tblLook w:val="04A0"/>
      </w:tblPr>
      <w:tblGrid>
        <w:gridCol w:w="4675"/>
        <w:gridCol w:w="4675"/>
      </w:tblGrid>
      <w:tr w:rsidR="003F6F2F" w:rsidRPr="003F6F2F" w:rsidTr="003F6F2F">
        <w:trPr>
          <w:trHeight w:val="534"/>
        </w:trPr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3F6F2F" w:rsidP="003F6F2F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4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803896" w:rsidP="00C23220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57</w:t>
            </w:r>
            <w:r w:rsidR="003F6F2F"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3F6F2F" w:rsidRPr="003F6F2F" w:rsidTr="003F6F2F">
        <w:trPr>
          <w:trHeight w:val="534"/>
        </w:trPr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3F6F2F" w:rsidP="003F6F2F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основное общее образование 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803896" w:rsidP="00C23220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109 </w:t>
            </w:r>
            <w:r w:rsidR="00C23220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обучающих</w:t>
            </w:r>
            <w:r w:rsidR="003F6F2F"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ся</w:t>
            </w:r>
          </w:p>
        </w:tc>
      </w:tr>
      <w:tr w:rsidR="003F6F2F" w:rsidRPr="003F6F2F" w:rsidTr="003F6F2F">
        <w:trPr>
          <w:trHeight w:val="534"/>
        </w:trPr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3F6F2F" w:rsidP="003F6F2F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среднее общее образование    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803896" w:rsidP="00C23220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31</w:t>
            </w:r>
            <w:r w:rsidR="003F6F2F"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3F6F2F" w:rsidRPr="003F6F2F" w:rsidTr="003F6F2F">
        <w:trPr>
          <w:trHeight w:val="274"/>
        </w:trPr>
        <w:tc>
          <w:tcPr>
            <w:tcW w:w="467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3F6F2F" w:rsidP="003F6F2F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 Всего:        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F2F" w:rsidRPr="003F6F2F" w:rsidRDefault="00803896" w:rsidP="00C23220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197</w:t>
            </w:r>
            <w:r w:rsidR="003F6F2F" w:rsidRPr="003F6F2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 xml:space="preserve"> учащихся</w:t>
            </w:r>
          </w:p>
        </w:tc>
      </w:tr>
      <w:tr w:rsidR="003F6F2F" w:rsidRPr="003F6F2F" w:rsidTr="003F6F2F">
        <w:trPr>
          <w:trHeight w:val="274"/>
        </w:trPr>
        <w:tc>
          <w:tcPr>
            <w:tcW w:w="4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F2F" w:rsidRPr="003F6F2F" w:rsidRDefault="003F6F2F" w:rsidP="003F6F2F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F2F" w:rsidRDefault="003F6F2F" w:rsidP="003F6F2F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F6F2F" w:rsidRPr="003F6F2F" w:rsidRDefault="003208F7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208F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pict>
          <v:rect id="_x0000_i1029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           </w:t>
      </w:r>
    </w:p>
    <w:p w:rsidR="003F6F2F" w:rsidRPr="003F6F2F" w:rsidRDefault="003F6F2F" w:rsidP="002D74A9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="002D74A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r w:rsidRPr="003F6F2F">
        <w:rPr>
          <w:rFonts w:ascii="Tahoma" w:eastAsia="Times New Roman" w:hAnsi="Tahoma" w:cs="Tahoma"/>
          <w:color w:val="0000FF"/>
          <w:sz w:val="18"/>
          <w:szCs w:val="18"/>
          <w:lang w:eastAsia="ru-RU"/>
        </w:rPr>
        <w:t> </w:t>
      </w:r>
      <w:r w:rsidRPr="003F6F2F">
        <w:rPr>
          <w:rFonts w:ascii="Tahoma" w:eastAsia="Times New Roman" w:hAnsi="Tahoma" w:cs="Tahoma"/>
          <w:b/>
          <w:bCs/>
          <w:color w:val="0000FF"/>
          <w:sz w:val="36"/>
          <w:szCs w:val="36"/>
          <w:lang w:eastAsia="ru-RU"/>
        </w:rPr>
        <w:t>Реализуемые образовательные программы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1. Основная общеобразовательная программа начального общего образования </w:t>
      </w:r>
      <w:r w:rsidRPr="003F6F2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  </w:t>
      </w: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1-4 классы -ФГОС. "Школа России"</w:t>
      </w:r>
    </w:p>
    <w:p w:rsidR="003F6F2F" w:rsidRPr="003F6F2F" w:rsidRDefault="003F6F2F" w:rsidP="003F6F2F">
      <w:pPr>
        <w:shd w:val="clear" w:color="auto" w:fill="CDD9B3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2. Основная общеобразовательная программ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а  основного общего образования</w:t>
      </w:r>
    </w:p>
    <w:p w:rsidR="003F6F2F" w:rsidRPr="003F6F2F" w:rsidRDefault="003F6F2F" w:rsidP="003F6F2F">
      <w:pPr>
        <w:shd w:val="clear" w:color="auto" w:fill="CDD9B3"/>
        <w:spacing w:after="0" w:line="240" w:lineRule="auto"/>
        <w:outlineLvl w:val="3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3. Основная общеобразовательная программа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 среднего общего образования   </w:t>
      </w:r>
    </w:p>
    <w:p w:rsidR="003F6F2F" w:rsidRPr="003F6F2F" w:rsidRDefault="003208F7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208F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pict>
          <v:rect id="_x0000_i1030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208F7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3208F7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pict>
          <v:rect id="_x0000_i1031" style="width:0;height:1.5pt" o:hralign="center" o:hrstd="t" o:hr="t" fillcolor="#a0a0a0" stroked="f"/>
        </w:pic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3F6F2F">
        <w:rPr>
          <w:rFonts w:ascii="Tahoma" w:eastAsia="Times New Roman" w:hAnsi="Tahoma" w:cs="Tahoma"/>
          <w:b/>
          <w:bCs/>
          <w:color w:val="0000FF"/>
          <w:sz w:val="27"/>
          <w:szCs w:val="27"/>
          <w:lang w:eastAsia="ru-RU"/>
        </w:rPr>
        <w:t>Результаты приема в 2016-2017 учебном году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 </w:t>
      </w:r>
      <w:r w:rsidRPr="003F6F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 1-е клас</w:t>
      </w:r>
      <w:r w:rsidR="00803896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сы набрано-20</w:t>
      </w: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учеников</w:t>
      </w:r>
      <w:r w:rsidRPr="003F6F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    </w:t>
      </w:r>
    </w:p>
    <w:p w:rsidR="003F6F2F" w:rsidRPr="003F6F2F" w:rsidRDefault="00803896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В 10-й класс-15</w:t>
      </w:r>
      <w:r w:rsidR="003F6F2F" w:rsidRPr="003F6F2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 учеников</w:t>
      </w:r>
    </w:p>
    <w:p w:rsidR="003F6F2F" w:rsidRPr="003F6F2F" w:rsidRDefault="003F6F2F" w:rsidP="003F6F2F">
      <w:pPr>
        <w:shd w:val="clear" w:color="auto" w:fill="CDD9B3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3F6F2F" w:rsidRPr="003F6F2F" w:rsidRDefault="003F6F2F" w:rsidP="003F6F2F">
      <w:pPr>
        <w:shd w:val="clear" w:color="auto" w:fill="CDD9B3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3F6F2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626E6" w:rsidRDefault="00E626E6"/>
    <w:sectPr w:rsidR="00E626E6" w:rsidSect="002D74A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D6969"/>
    <w:multiLevelType w:val="multilevel"/>
    <w:tmpl w:val="5986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7EC"/>
    <w:rsid w:val="002017EC"/>
    <w:rsid w:val="002D74A9"/>
    <w:rsid w:val="003208F7"/>
    <w:rsid w:val="003F6F2F"/>
    <w:rsid w:val="00803896"/>
    <w:rsid w:val="00C23220"/>
    <w:rsid w:val="00C45286"/>
    <w:rsid w:val="00E62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0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031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2</cp:revision>
  <dcterms:created xsi:type="dcterms:W3CDTF">2017-12-14T17:00:00Z</dcterms:created>
  <dcterms:modified xsi:type="dcterms:W3CDTF">2017-12-14T17:00:00Z</dcterms:modified>
</cp:coreProperties>
</file>